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46F6E" w14:textId="77777777" w:rsidR="00536BA2" w:rsidRPr="00022605" w:rsidRDefault="00536BA2" w:rsidP="00536BA2">
      <w:pPr>
        <w:pStyle w:val="Heading2"/>
        <w:rPr>
          <w:rFonts w:cs="Times New Roman"/>
          <w:szCs w:val="24"/>
        </w:rPr>
      </w:pPr>
      <w:bookmarkStart w:id="0" w:name="_Toc134044875"/>
      <w:r w:rsidRPr="002F44A9">
        <w:t>POH 114: SYSTEMS THINKING IN PANDEMIC PREPAREDNESS AND RESPONSE</w:t>
      </w:r>
      <w:bookmarkEnd w:id="0"/>
      <w:r w:rsidRPr="002F44A9">
        <w:t xml:space="preserve"> </w:t>
      </w:r>
    </w:p>
    <w:p w14:paraId="50DDD68A" w14:textId="77777777" w:rsidR="00536BA2" w:rsidRDefault="00536BA2" w:rsidP="00536BA2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</w:p>
    <w:p w14:paraId="2971AD05" w14:textId="1413A641" w:rsidR="00536BA2" w:rsidRPr="00A10FB9" w:rsidRDefault="00536BA2" w:rsidP="00536BA2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  <w:r>
        <w:rPr>
          <w:rFonts w:cs="Times New Roman"/>
          <w:b/>
          <w:szCs w:val="24"/>
          <w:shd w:val="clear" w:color="auto" w:fill="FFFFFF"/>
        </w:rPr>
        <w:t xml:space="preserve">Module Overview </w:t>
      </w:r>
    </w:p>
    <w:p w14:paraId="0907707C" w14:textId="77777777" w:rsidR="00536BA2" w:rsidRPr="00A10FB9" w:rsidRDefault="00536BA2" w:rsidP="00536BA2">
      <w:pPr>
        <w:spacing w:after="0" w:line="360" w:lineRule="auto"/>
        <w:ind w:right="-18"/>
        <w:jc w:val="both"/>
        <w:rPr>
          <w:rFonts w:eastAsia="Times New Roman" w:cs="Times New Roman"/>
          <w:bCs/>
          <w:szCs w:val="24"/>
          <w:lang w:val="en-GB"/>
        </w:rPr>
      </w:pPr>
      <w:r w:rsidRPr="00A10FB9">
        <w:rPr>
          <w:rFonts w:eastAsia="Times New Roman" w:cs="Times New Roman"/>
          <w:szCs w:val="24"/>
          <w:lang w:val="en-GB"/>
        </w:rPr>
        <w:t xml:space="preserve">In this topic, learners should be introduced to Systems Thinking, Why Use Systems Thinking, Health Systems Applications: Health Systems Frameworks and the Problem of Implementation, Pathways: The Problem of Scaling Up, Where Systems Thinking Helps: Understanding the Types of Problems, Theories, Methods, and Tool, Systems Thinking in Practice - Understanding and Engaging with Stakeholders, Network Analysis, Participatory Impact Pathways Analysis, and Summary. </w:t>
      </w:r>
      <w:hyperlink r:id="rId5" w:tgtFrame="_blank" w:history="1">
        <w:r w:rsidRPr="00A10FB9">
          <w:rPr>
            <w:rFonts w:eastAsia="Times New Roman" w:cs="Times New Roman"/>
            <w:szCs w:val="24"/>
            <w:lang w:val="en-GB"/>
          </w:rPr>
          <w:t>System Conceptualization and Mapping</w:t>
        </w:r>
      </w:hyperlink>
      <w:r w:rsidRPr="00A10FB9">
        <w:rPr>
          <w:rFonts w:eastAsia="Times New Roman" w:cs="Times New Roman"/>
          <w:szCs w:val="24"/>
          <w:lang w:val="en-GB"/>
        </w:rPr>
        <w:t>, Basic Components, Causal Loop Diagrams: Sources of Data, Strengths, and Weaknesses. Using Stock and Flow Principles for Simulation, Advancing the application of systems thinking with the One Health Approach</w:t>
      </w:r>
    </w:p>
    <w:p w14:paraId="7D730C73" w14:textId="77777777" w:rsidR="00536BA2" w:rsidRPr="000A0C63" w:rsidRDefault="00536BA2" w:rsidP="00536BA2">
      <w:pPr>
        <w:spacing w:after="0" w:line="360" w:lineRule="auto"/>
        <w:jc w:val="both"/>
        <w:rPr>
          <w:rFonts w:cs="Times New Roman"/>
          <w:b/>
          <w:sz w:val="10"/>
          <w:szCs w:val="24"/>
          <w:shd w:val="clear" w:color="auto" w:fill="FFFFFF"/>
        </w:rPr>
      </w:pPr>
    </w:p>
    <w:p w14:paraId="41B19BF3" w14:textId="77777777" w:rsidR="00536BA2" w:rsidRPr="00A10FB9" w:rsidRDefault="00536BA2" w:rsidP="00536BA2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  <w:r w:rsidRPr="00A10FB9">
        <w:rPr>
          <w:rFonts w:cs="Times New Roman"/>
          <w:b/>
          <w:szCs w:val="24"/>
          <w:shd w:val="clear" w:color="auto" w:fill="FFFFFF"/>
        </w:rPr>
        <w:t>Mode of Delivery</w:t>
      </w:r>
    </w:p>
    <w:p w14:paraId="55B8A300" w14:textId="77777777" w:rsidR="00536BA2" w:rsidRPr="00A10FB9" w:rsidRDefault="00536BA2" w:rsidP="00536BA2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A10FB9">
        <w:rPr>
          <w:rFonts w:eastAsia="Times New Roman" w:cs="Times New Roman"/>
          <w:szCs w:val="24"/>
        </w:rPr>
        <w:t>This includes lectures: problem-based learning using interactive tutorials, small group discussions and written assignments, plenary presentations; case studies, experiential learning through independent/reflective study and field visits and placements; and online peer discussions using video clips and conferencing</w:t>
      </w:r>
    </w:p>
    <w:p w14:paraId="27521C28" w14:textId="77777777" w:rsidR="00536BA2" w:rsidRPr="000A0C63" w:rsidRDefault="00536BA2" w:rsidP="00536BA2">
      <w:pPr>
        <w:spacing w:after="0" w:line="360" w:lineRule="auto"/>
        <w:jc w:val="both"/>
        <w:rPr>
          <w:rFonts w:cs="Times New Roman"/>
          <w:b/>
          <w:sz w:val="4"/>
          <w:szCs w:val="24"/>
          <w:shd w:val="clear" w:color="auto" w:fill="FFFFFF"/>
        </w:rPr>
      </w:pPr>
    </w:p>
    <w:p w14:paraId="140EE641" w14:textId="77777777" w:rsidR="00536BA2" w:rsidRPr="00A10FB9" w:rsidRDefault="00536BA2" w:rsidP="00536BA2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  <w:r w:rsidRPr="00A10FB9">
        <w:rPr>
          <w:rFonts w:cs="Times New Roman"/>
          <w:b/>
          <w:szCs w:val="24"/>
          <w:shd w:val="clear" w:color="auto" w:fill="FFFFFF"/>
        </w:rPr>
        <w:t>Instructional Materials and/or Equipment</w:t>
      </w:r>
    </w:p>
    <w:p w14:paraId="1AA3F62D" w14:textId="77777777" w:rsidR="00536BA2" w:rsidRPr="00A10FB9" w:rsidRDefault="00536BA2" w:rsidP="00536BA2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A10FB9">
        <w:rPr>
          <w:rFonts w:eastAsia="Times New Roman" w:cs="Times New Roman"/>
          <w:i/>
          <w:szCs w:val="24"/>
        </w:rPr>
        <w:t>Materials:</w:t>
      </w:r>
      <w:r w:rsidRPr="00A10FB9">
        <w:rPr>
          <w:rFonts w:eastAsia="Times New Roman" w:cs="Times New Roman"/>
          <w:szCs w:val="24"/>
        </w:rPr>
        <w:t xml:space="preserve"> Lecture notes and slides, video clips, Handouts, case studies, Reference materials (</w:t>
      </w:r>
      <w:r>
        <w:rPr>
          <w:rFonts w:eastAsia="Times New Roman" w:cs="Times New Roman"/>
          <w:szCs w:val="24"/>
        </w:rPr>
        <w:t>textbooks</w:t>
      </w:r>
      <w:r w:rsidRPr="00A10FB9">
        <w:rPr>
          <w:rFonts w:eastAsia="Times New Roman" w:cs="Times New Roman"/>
          <w:szCs w:val="24"/>
        </w:rPr>
        <w:t xml:space="preserve">, journals, policy document-guidelines), institutional placements and field visits </w:t>
      </w:r>
    </w:p>
    <w:p w14:paraId="1F27D66B" w14:textId="77777777" w:rsidR="00536BA2" w:rsidRPr="00A10FB9" w:rsidRDefault="00536BA2" w:rsidP="00536BA2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A10FB9">
        <w:rPr>
          <w:rFonts w:eastAsia="Times New Roman" w:cs="Times New Roman"/>
          <w:i/>
          <w:szCs w:val="24"/>
        </w:rPr>
        <w:t>Equipment:</w:t>
      </w:r>
      <w:r w:rsidRPr="00A10FB9">
        <w:rPr>
          <w:rFonts w:eastAsia="Times New Roman" w:cs="Times New Roman"/>
          <w:szCs w:val="24"/>
        </w:rPr>
        <w:t xml:space="preserve"> LCD projectors, laptops, white board, Markers and flipcharts, LCD, </w:t>
      </w:r>
      <w:r>
        <w:rPr>
          <w:rFonts w:eastAsia="Times New Roman" w:cs="Times New Roman"/>
          <w:szCs w:val="24"/>
        </w:rPr>
        <w:t>printers</w:t>
      </w:r>
      <w:r w:rsidRPr="00A10FB9">
        <w:rPr>
          <w:rFonts w:eastAsia="Times New Roman" w:cs="Times New Roman"/>
          <w:szCs w:val="24"/>
        </w:rPr>
        <w:t xml:space="preserve">, </w:t>
      </w:r>
      <w:r>
        <w:rPr>
          <w:rFonts w:eastAsia="Times New Roman" w:cs="Times New Roman"/>
          <w:szCs w:val="24"/>
        </w:rPr>
        <w:t>internet</w:t>
      </w:r>
      <w:r w:rsidRPr="00A10FB9">
        <w:rPr>
          <w:rFonts w:eastAsia="Times New Roman" w:cs="Times New Roman"/>
          <w:szCs w:val="24"/>
        </w:rPr>
        <w:t xml:space="preserve"> access for e-resources</w:t>
      </w:r>
    </w:p>
    <w:p w14:paraId="565997F1" w14:textId="77777777" w:rsidR="00536BA2" w:rsidRPr="000A0C63" w:rsidRDefault="00536BA2" w:rsidP="00536BA2">
      <w:pPr>
        <w:spacing w:after="0" w:line="360" w:lineRule="auto"/>
        <w:jc w:val="both"/>
        <w:rPr>
          <w:rFonts w:cs="Times New Roman"/>
          <w:b/>
          <w:sz w:val="8"/>
          <w:szCs w:val="24"/>
          <w:shd w:val="clear" w:color="auto" w:fill="FFFFFF"/>
        </w:rPr>
      </w:pPr>
    </w:p>
    <w:p w14:paraId="4626E6EC" w14:textId="77777777" w:rsidR="00536BA2" w:rsidRPr="00A10FB9" w:rsidRDefault="00536BA2" w:rsidP="00536BA2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  <w:r w:rsidRPr="00A10FB9">
        <w:rPr>
          <w:rFonts w:cs="Times New Roman"/>
          <w:b/>
          <w:szCs w:val="24"/>
          <w:shd w:val="clear" w:color="auto" w:fill="FFFFFF"/>
        </w:rPr>
        <w:t>Core Reference Materials</w:t>
      </w:r>
    </w:p>
    <w:p w14:paraId="5D75B490" w14:textId="77777777" w:rsidR="00536BA2" w:rsidRPr="00C50701" w:rsidRDefault="00536BA2" w:rsidP="00536BA2">
      <w:pPr>
        <w:numPr>
          <w:ilvl w:val="0"/>
          <w:numId w:val="2"/>
        </w:numPr>
        <w:spacing w:after="0" w:line="300" w:lineRule="auto"/>
        <w:jc w:val="both"/>
        <w:rPr>
          <w:rFonts w:eastAsia="Times New Roman" w:cs="Times New Roman"/>
          <w:szCs w:val="24"/>
        </w:rPr>
      </w:pPr>
      <w:r w:rsidRPr="00C50701">
        <w:rPr>
          <w:rFonts w:cs="Times New Roman"/>
          <w:color w:val="222222"/>
          <w:szCs w:val="24"/>
          <w:shd w:val="clear" w:color="auto" w:fill="FFFFFF"/>
        </w:rPr>
        <w:t xml:space="preserve">Bradley, D. T., 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Mansouria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 xml:space="preserve">, M. A., Kee, F., &amp; Garcia, L. M. T. (2020). A systems approach to preventing and responding to COVID-19. 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EClinicalMedicine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>.</w:t>
      </w:r>
      <w:r w:rsidRPr="00C50701">
        <w:rPr>
          <w:rFonts w:eastAsia="Times New Roman" w:cs="Times New Roman"/>
          <w:szCs w:val="24"/>
        </w:rPr>
        <w:t xml:space="preserve"> </w:t>
      </w:r>
    </w:p>
    <w:p w14:paraId="079CE76F" w14:textId="77777777" w:rsidR="00536BA2" w:rsidRPr="00C50701" w:rsidRDefault="00536BA2" w:rsidP="00536BA2">
      <w:pPr>
        <w:numPr>
          <w:ilvl w:val="0"/>
          <w:numId w:val="2"/>
        </w:numPr>
        <w:spacing w:after="0" w:line="300" w:lineRule="auto"/>
        <w:contextualSpacing/>
        <w:jc w:val="both"/>
        <w:rPr>
          <w:rFonts w:eastAsia="Times New Roman" w:cs="Times New Roman"/>
          <w:kern w:val="36"/>
          <w:szCs w:val="24"/>
          <w:u w:val="single"/>
        </w:rPr>
      </w:pPr>
      <w:r w:rsidRPr="00C50701">
        <w:rPr>
          <w:rFonts w:cs="Times New Roman"/>
          <w:color w:val="222222"/>
          <w:szCs w:val="24"/>
          <w:shd w:val="clear" w:color="auto" w:fill="FFFFFF"/>
        </w:rPr>
        <w:t xml:space="preserve">Brown, G., 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Reeders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 xml:space="preserve">, D., 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Cogle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 xml:space="preserve">, A., Madden, A., Kim, J., &amp; O'Donnell, D. (2018). A </w:t>
      </w:r>
      <w:proofErr w:type="gramStart"/>
      <w:r w:rsidRPr="00C50701">
        <w:rPr>
          <w:rFonts w:cs="Times New Roman"/>
          <w:color w:val="222222"/>
          <w:szCs w:val="24"/>
          <w:shd w:val="clear" w:color="auto" w:fill="FFFFFF"/>
        </w:rPr>
        <w:t>systems</w:t>
      </w:r>
      <w:proofErr w:type="gramEnd"/>
      <w:r w:rsidRPr="00C50701">
        <w:rPr>
          <w:rFonts w:cs="Times New Roman"/>
          <w:color w:val="222222"/>
          <w:szCs w:val="24"/>
          <w:shd w:val="clear" w:color="auto" w:fill="FFFFFF"/>
        </w:rPr>
        <w:t xml:space="preserve"> thinking approach to understanding and demonstrating the role of peer-led programs and leadership in the response to HIV and hepatitis C: Findings from the W3 project. </w:t>
      </w:r>
      <w:r w:rsidRPr="00C50701">
        <w:rPr>
          <w:rFonts w:cs="Times New Roman"/>
          <w:i/>
          <w:iCs/>
          <w:color w:val="222222"/>
          <w:szCs w:val="24"/>
          <w:shd w:val="clear" w:color="auto" w:fill="FFFFFF"/>
        </w:rPr>
        <w:t>Frontiers in Public Health</w:t>
      </w:r>
      <w:r w:rsidRPr="00C50701">
        <w:rPr>
          <w:rFonts w:cs="Times New Roman"/>
          <w:color w:val="222222"/>
          <w:szCs w:val="24"/>
          <w:shd w:val="clear" w:color="auto" w:fill="FFFFFF"/>
        </w:rPr>
        <w:t>, </w:t>
      </w:r>
      <w:r w:rsidRPr="00C50701">
        <w:rPr>
          <w:rFonts w:cs="Times New Roman"/>
          <w:i/>
          <w:iCs/>
          <w:color w:val="222222"/>
          <w:szCs w:val="24"/>
          <w:shd w:val="clear" w:color="auto" w:fill="FFFFFF"/>
        </w:rPr>
        <w:t>6</w:t>
      </w:r>
      <w:r w:rsidRPr="00C50701">
        <w:rPr>
          <w:rFonts w:cs="Times New Roman"/>
          <w:color w:val="222222"/>
          <w:szCs w:val="24"/>
          <w:shd w:val="clear" w:color="auto" w:fill="FFFFFF"/>
        </w:rPr>
        <w:t>, 231.</w:t>
      </w:r>
    </w:p>
    <w:p w14:paraId="4AB87E55" w14:textId="65658CC4" w:rsidR="00536BA2" w:rsidRPr="000E0E46" w:rsidRDefault="00536BA2" w:rsidP="00536BA2">
      <w:pPr>
        <w:numPr>
          <w:ilvl w:val="0"/>
          <w:numId w:val="2"/>
        </w:numPr>
        <w:spacing w:after="0" w:line="300" w:lineRule="auto"/>
        <w:ind w:firstLine="357"/>
        <w:contextualSpacing/>
        <w:jc w:val="both"/>
        <w:rPr>
          <w:rFonts w:eastAsia="Times New Roman" w:cs="Times New Roman"/>
          <w:b/>
          <w:bCs/>
          <w:kern w:val="36"/>
          <w:szCs w:val="24"/>
        </w:rPr>
      </w:pPr>
      <w:r w:rsidRPr="000E0E46">
        <w:rPr>
          <w:rFonts w:cs="Times New Roman"/>
          <w:color w:val="212121"/>
          <w:szCs w:val="24"/>
          <w:shd w:val="clear" w:color="auto" w:fill="FFFFFF"/>
        </w:rPr>
        <w:t xml:space="preserve">Chakraborty I, </w:t>
      </w:r>
      <w:proofErr w:type="spellStart"/>
      <w:r w:rsidRPr="000E0E46">
        <w:rPr>
          <w:rFonts w:cs="Times New Roman"/>
          <w:color w:val="212121"/>
          <w:szCs w:val="24"/>
          <w:shd w:val="clear" w:color="auto" w:fill="FFFFFF"/>
        </w:rPr>
        <w:t>Maity</w:t>
      </w:r>
      <w:proofErr w:type="spellEnd"/>
      <w:r w:rsidRPr="000E0E46">
        <w:rPr>
          <w:rFonts w:cs="Times New Roman"/>
          <w:color w:val="212121"/>
          <w:szCs w:val="24"/>
          <w:shd w:val="clear" w:color="auto" w:fill="FFFFFF"/>
        </w:rPr>
        <w:t xml:space="preserve"> P. COVID-19 outbreak: Migration, effects on society, global environment and prevention. Sci Total Environ. 2020 Aug </w:t>
      </w:r>
      <w:proofErr w:type="gramStart"/>
      <w:r w:rsidRPr="000E0E46">
        <w:rPr>
          <w:rFonts w:cs="Times New Roman"/>
          <w:color w:val="212121"/>
          <w:szCs w:val="24"/>
          <w:shd w:val="clear" w:color="auto" w:fill="FFFFFF"/>
        </w:rPr>
        <w:t>1;728:138882</w:t>
      </w:r>
      <w:proofErr w:type="gramEnd"/>
      <w:r w:rsidRPr="000E0E46">
        <w:rPr>
          <w:rFonts w:cs="Times New Roman"/>
          <w:color w:val="212121"/>
          <w:szCs w:val="24"/>
          <w:shd w:val="clear" w:color="auto" w:fill="FFFFFF"/>
        </w:rPr>
        <w:t xml:space="preserve">. </w:t>
      </w:r>
      <w:proofErr w:type="spellStart"/>
      <w:r w:rsidRPr="000E0E46">
        <w:rPr>
          <w:rFonts w:cs="Times New Roman"/>
          <w:color w:val="212121"/>
          <w:szCs w:val="24"/>
          <w:shd w:val="clear" w:color="auto" w:fill="FFFFFF"/>
        </w:rPr>
        <w:t>doi</w:t>
      </w:r>
      <w:proofErr w:type="spellEnd"/>
      <w:r w:rsidRPr="000E0E46">
        <w:rPr>
          <w:rFonts w:cs="Times New Roman"/>
          <w:color w:val="212121"/>
          <w:szCs w:val="24"/>
          <w:shd w:val="clear" w:color="auto" w:fill="FFFFFF"/>
        </w:rPr>
        <w:t xml:space="preserve">: </w:t>
      </w:r>
      <w:r w:rsidRPr="000E0E46">
        <w:rPr>
          <w:rFonts w:cs="Times New Roman"/>
          <w:color w:val="212121"/>
          <w:szCs w:val="24"/>
          <w:shd w:val="clear" w:color="auto" w:fill="FFFFFF"/>
        </w:rPr>
        <w:lastRenderedPageBreak/>
        <w:t xml:space="preserve">10.1016/j.scitotenv.2020.138882. </w:t>
      </w:r>
      <w:proofErr w:type="spellStart"/>
      <w:r w:rsidRPr="000E0E46">
        <w:rPr>
          <w:rFonts w:cs="Times New Roman"/>
          <w:color w:val="212121"/>
          <w:szCs w:val="24"/>
          <w:shd w:val="clear" w:color="auto" w:fill="FFFFFF"/>
        </w:rPr>
        <w:t>Epub</w:t>
      </w:r>
      <w:proofErr w:type="spellEnd"/>
      <w:r w:rsidRPr="000E0E46">
        <w:rPr>
          <w:rFonts w:cs="Times New Roman"/>
          <w:color w:val="212121"/>
          <w:szCs w:val="24"/>
          <w:shd w:val="clear" w:color="auto" w:fill="FFFFFF"/>
        </w:rPr>
        <w:t xml:space="preserve"> 2020 Apr 22. PMID: 32335410; PMCID: PMC7175860.</w:t>
      </w:r>
      <w:bookmarkStart w:id="1" w:name="_GoBack"/>
      <w:bookmarkEnd w:id="1"/>
    </w:p>
    <w:p w14:paraId="22D3608B" w14:textId="77777777" w:rsidR="00536BA2" w:rsidRPr="00C50701" w:rsidRDefault="00536BA2" w:rsidP="00536BA2">
      <w:pPr>
        <w:spacing w:after="0" w:line="360" w:lineRule="auto"/>
        <w:ind w:hanging="180"/>
        <w:jc w:val="both"/>
        <w:rPr>
          <w:rFonts w:eastAsia="Times New Roman" w:cs="Times New Roman"/>
          <w:b/>
          <w:bCs/>
          <w:kern w:val="36"/>
          <w:szCs w:val="24"/>
        </w:rPr>
      </w:pPr>
      <w:r w:rsidRPr="00C50701">
        <w:rPr>
          <w:rFonts w:eastAsia="Times New Roman" w:cs="Times New Roman"/>
          <w:b/>
          <w:bCs/>
          <w:kern w:val="36"/>
          <w:szCs w:val="24"/>
        </w:rPr>
        <w:t>Recommended Reference Materials</w:t>
      </w:r>
    </w:p>
    <w:p w14:paraId="222B69EC" w14:textId="77777777" w:rsidR="00536BA2" w:rsidRPr="00C50701" w:rsidRDefault="00536BA2" w:rsidP="00536BA2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szCs w:val="24"/>
        </w:rPr>
      </w:pP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Maani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 xml:space="preserve">, K. E., &amp; 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Cavana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>, R. Y. (2000). </w:t>
      </w:r>
      <w:r>
        <w:rPr>
          <w:rFonts w:cs="Times New Roman"/>
          <w:i/>
          <w:iCs/>
          <w:color w:val="222222"/>
          <w:szCs w:val="24"/>
          <w:shd w:val="clear" w:color="auto" w:fill="FFFFFF"/>
        </w:rPr>
        <w:t xml:space="preserve">Systems thinking and modelling: </w:t>
      </w:r>
      <w:r w:rsidRPr="00C50701">
        <w:rPr>
          <w:rFonts w:cs="Times New Roman"/>
          <w:i/>
          <w:iCs/>
          <w:color w:val="222222"/>
          <w:szCs w:val="24"/>
          <w:shd w:val="clear" w:color="auto" w:fill="FFFFFF"/>
        </w:rPr>
        <w:t>Understanding change and complexity</w:t>
      </w:r>
      <w:r w:rsidRPr="00C50701">
        <w:rPr>
          <w:rFonts w:cs="Times New Roman"/>
          <w:color w:val="222222"/>
          <w:szCs w:val="24"/>
          <w:shd w:val="clear" w:color="auto" w:fill="FFFFFF"/>
        </w:rPr>
        <w:t>. Prentice hall.</w:t>
      </w:r>
      <w:r w:rsidRPr="00C50701">
        <w:rPr>
          <w:rFonts w:eastAsia="Times New Roman" w:cs="Times New Roman"/>
          <w:szCs w:val="24"/>
        </w:rPr>
        <w:t xml:space="preserve"> </w:t>
      </w:r>
    </w:p>
    <w:p w14:paraId="768B49C3" w14:textId="77777777" w:rsidR="00536BA2" w:rsidRPr="00C50701" w:rsidRDefault="00536BA2" w:rsidP="00536BA2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szCs w:val="24"/>
        </w:rPr>
      </w:pPr>
      <w:r w:rsidRPr="00C50701">
        <w:rPr>
          <w:rFonts w:cs="Times New Roman"/>
          <w:color w:val="222222"/>
          <w:szCs w:val="24"/>
          <w:shd w:val="clear" w:color="auto" w:fill="FFFFFF"/>
        </w:rPr>
        <w:t xml:space="preserve">Dickey, C., Holzman, E., Bedford, J., 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Manoncourt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 xml:space="preserve">, E., 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Shirky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>, C., Petit, V., ... &amp; Obregon, R. (2021). Behavioral communication strategies for global epidemics: An Innovative model for public health education and humanitarian response. </w:t>
      </w:r>
      <w:r w:rsidRPr="00C50701">
        <w:rPr>
          <w:rFonts w:cs="Times New Roman"/>
          <w:i/>
          <w:iCs/>
          <w:color w:val="222222"/>
          <w:szCs w:val="24"/>
          <w:shd w:val="clear" w:color="auto" w:fill="FFFFFF"/>
        </w:rPr>
        <w:t>Health promotion practice</w:t>
      </w:r>
      <w:r w:rsidRPr="00C50701">
        <w:rPr>
          <w:rFonts w:cs="Times New Roman"/>
          <w:color w:val="222222"/>
          <w:szCs w:val="24"/>
          <w:shd w:val="clear" w:color="auto" w:fill="FFFFFF"/>
        </w:rPr>
        <w:t>, </w:t>
      </w:r>
      <w:r w:rsidRPr="00C50701">
        <w:rPr>
          <w:rFonts w:cs="Times New Roman"/>
          <w:i/>
          <w:iCs/>
          <w:color w:val="222222"/>
          <w:szCs w:val="24"/>
          <w:shd w:val="clear" w:color="auto" w:fill="FFFFFF"/>
        </w:rPr>
        <w:t>22</w:t>
      </w:r>
      <w:r w:rsidRPr="00C50701">
        <w:rPr>
          <w:rFonts w:cs="Times New Roman"/>
          <w:color w:val="222222"/>
          <w:szCs w:val="24"/>
          <w:shd w:val="clear" w:color="auto" w:fill="FFFFFF"/>
        </w:rPr>
        <w:t>(4), 448-452.</w:t>
      </w:r>
    </w:p>
    <w:p w14:paraId="5899C589" w14:textId="77777777" w:rsidR="00536BA2" w:rsidRPr="00C50701" w:rsidRDefault="00536BA2" w:rsidP="00536BA2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szCs w:val="24"/>
        </w:rPr>
      </w:pPr>
      <w:r w:rsidRPr="00C50701">
        <w:rPr>
          <w:rFonts w:cs="Times New Roman"/>
          <w:color w:val="222222"/>
          <w:szCs w:val="24"/>
          <w:shd w:val="clear" w:color="auto" w:fill="FFFFFF"/>
        </w:rPr>
        <w:t>World Health Organization. (2020). </w:t>
      </w:r>
      <w:r w:rsidRPr="00C50701">
        <w:rPr>
          <w:rFonts w:cs="Times New Roman"/>
          <w:i/>
          <w:iCs/>
          <w:color w:val="222222"/>
          <w:szCs w:val="24"/>
          <w:shd w:val="clear" w:color="auto" w:fill="FFFFFF"/>
        </w:rPr>
        <w:t>Global surveillance for COVID-19 disease caused by human infection with novel coronavirus (COVID-19): interim guidance, 27 February 2020</w:t>
      </w:r>
      <w:r w:rsidRPr="00C50701">
        <w:rPr>
          <w:rFonts w:cs="Times New Roman"/>
          <w:color w:val="222222"/>
          <w:szCs w:val="24"/>
          <w:shd w:val="clear" w:color="auto" w:fill="FFFFFF"/>
        </w:rPr>
        <w:t> (No. WHO/2019-nCoV/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SurveillanceGuidance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>/2020.4). World Health Organization.</w:t>
      </w:r>
    </w:p>
    <w:p w14:paraId="1E3BF0D0" w14:textId="77777777" w:rsidR="00536BA2" w:rsidRPr="00C50701" w:rsidRDefault="00536BA2" w:rsidP="00536BA2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szCs w:val="24"/>
        </w:rPr>
      </w:pP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Patiño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 xml:space="preserve">-Lugo, D. F., 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Vélez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 xml:space="preserve">, M., 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Velásquez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 xml:space="preserve"> Salazar, P., Vera-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Giraldo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 xml:space="preserve">, C. Y., 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Vélez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 xml:space="preserve">, V., Marín, I. C., ... &amp; 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Henandez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>, G. (2020). Non-pharmaceutical interventions for containment, mitigation and suppression of COVID-19 infection. </w:t>
      </w:r>
      <w:r w:rsidRPr="00C50701">
        <w:rPr>
          <w:rFonts w:cs="Times New Roman"/>
          <w:i/>
          <w:iCs/>
          <w:color w:val="222222"/>
          <w:szCs w:val="24"/>
          <w:shd w:val="clear" w:color="auto" w:fill="FFFFFF"/>
        </w:rPr>
        <w:t xml:space="preserve">Colombia </w:t>
      </w:r>
      <w:proofErr w:type="spellStart"/>
      <w:r w:rsidRPr="00C50701">
        <w:rPr>
          <w:rFonts w:cs="Times New Roman"/>
          <w:i/>
          <w:iCs/>
          <w:color w:val="222222"/>
          <w:szCs w:val="24"/>
          <w:shd w:val="clear" w:color="auto" w:fill="FFFFFF"/>
        </w:rPr>
        <w:t>Medica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>, </w:t>
      </w:r>
      <w:r w:rsidRPr="00C50701">
        <w:rPr>
          <w:rFonts w:cs="Times New Roman"/>
          <w:i/>
          <w:iCs/>
          <w:color w:val="222222"/>
          <w:szCs w:val="24"/>
          <w:shd w:val="clear" w:color="auto" w:fill="FFFFFF"/>
        </w:rPr>
        <w:t>51</w:t>
      </w:r>
      <w:r w:rsidRPr="00C50701">
        <w:rPr>
          <w:rFonts w:cs="Times New Roman"/>
          <w:color w:val="222222"/>
          <w:szCs w:val="24"/>
          <w:shd w:val="clear" w:color="auto" w:fill="FFFFFF"/>
        </w:rPr>
        <w:t>(2).</w:t>
      </w:r>
      <w:r w:rsidRPr="00C50701">
        <w:rPr>
          <w:rFonts w:eastAsia="Times New Roman" w:cs="Times New Roman"/>
          <w:szCs w:val="24"/>
        </w:rPr>
        <w:t xml:space="preserve"> (</w:t>
      </w:r>
      <w:hyperlink r:id="rId6" w:history="1">
        <w:r w:rsidRPr="00C50701">
          <w:rPr>
            <w:rFonts w:eastAsia="Times New Roman" w:cs="Times New Roman"/>
            <w:color w:val="0000FF"/>
            <w:szCs w:val="24"/>
            <w:u w:val="single"/>
          </w:rPr>
          <w:t>https://colombiamedica.univalle.edu.co/index.php/comedica/article/view/426/4771</w:t>
        </w:r>
      </w:hyperlink>
      <w:r w:rsidRPr="00C50701">
        <w:rPr>
          <w:rFonts w:eastAsia="Times New Roman" w:cs="Times New Roman"/>
          <w:szCs w:val="24"/>
        </w:rPr>
        <w:t>)</w:t>
      </w:r>
    </w:p>
    <w:p w14:paraId="7C921F72" w14:textId="77777777" w:rsidR="00536BA2" w:rsidRPr="00C50701" w:rsidRDefault="00536BA2" w:rsidP="00536BA2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szCs w:val="24"/>
        </w:rPr>
      </w:pPr>
      <w:r w:rsidRPr="00C50701">
        <w:rPr>
          <w:rFonts w:cs="Times New Roman"/>
          <w:color w:val="222222"/>
          <w:szCs w:val="24"/>
          <w:shd w:val="clear" w:color="auto" w:fill="FFFFFF"/>
        </w:rPr>
        <w:t>Meadows, D. H. (2008). </w:t>
      </w:r>
      <w:r w:rsidRPr="00C50701">
        <w:rPr>
          <w:rFonts w:cs="Times New Roman"/>
          <w:i/>
          <w:iCs/>
          <w:color w:val="222222"/>
          <w:szCs w:val="24"/>
          <w:shd w:val="clear" w:color="auto" w:fill="FFFFFF"/>
        </w:rPr>
        <w:t>Thinking in systems: A primer</w:t>
      </w:r>
      <w:r w:rsidRPr="00C50701">
        <w:rPr>
          <w:rFonts w:cs="Times New Roman"/>
          <w:color w:val="222222"/>
          <w:szCs w:val="24"/>
          <w:shd w:val="clear" w:color="auto" w:fill="FFFFFF"/>
        </w:rPr>
        <w:t xml:space="preserve">. </w:t>
      </w:r>
      <w:proofErr w:type="spellStart"/>
      <w:r w:rsidRPr="00C50701">
        <w:rPr>
          <w:rFonts w:cs="Times New Roman"/>
          <w:color w:val="222222"/>
          <w:szCs w:val="24"/>
          <w:shd w:val="clear" w:color="auto" w:fill="FFFFFF"/>
        </w:rPr>
        <w:t>chelsea</w:t>
      </w:r>
      <w:proofErr w:type="spellEnd"/>
      <w:r w:rsidRPr="00C50701">
        <w:rPr>
          <w:rFonts w:cs="Times New Roman"/>
          <w:color w:val="222222"/>
          <w:szCs w:val="24"/>
          <w:shd w:val="clear" w:color="auto" w:fill="FFFFFF"/>
        </w:rPr>
        <w:t xml:space="preserve"> green publishing.</w:t>
      </w:r>
    </w:p>
    <w:p w14:paraId="72D1B177" w14:textId="77777777" w:rsidR="004B2B29" w:rsidRDefault="004B2B29"/>
    <w:sectPr w:rsidR="004B2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B4DF0"/>
    <w:multiLevelType w:val="hybridMultilevel"/>
    <w:tmpl w:val="A29006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334F4"/>
    <w:multiLevelType w:val="multilevel"/>
    <w:tmpl w:val="4AC6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BA2"/>
    <w:rsid w:val="000E0E46"/>
    <w:rsid w:val="004B2B29"/>
    <w:rsid w:val="00536BA2"/>
    <w:rsid w:val="00C55B5E"/>
    <w:rsid w:val="00DA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62B4D"/>
  <w15:chartTrackingRefBased/>
  <w15:docId w15:val="{3BE90A7C-0075-4C08-AE4A-5A6E9020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BA2"/>
    <w:pPr>
      <w:spacing w:after="200" w:line="276" w:lineRule="auto"/>
    </w:pPr>
    <w:rPr>
      <w:rFonts w:ascii="Times New Roman" w:eastAsia="Calibri" w:hAnsi="Times New Roman" w:cs="Tung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5B5E"/>
    <w:pPr>
      <w:keepNext/>
      <w:keepLines/>
      <w:spacing w:before="40" w:after="0" w:line="240" w:lineRule="auto"/>
      <w:outlineLvl w:val="1"/>
    </w:pPr>
    <w:rPr>
      <w:b/>
      <w:color w:val="000000" w:themeColor="tex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E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link w:val="Style2Char"/>
    <w:autoRedefine/>
    <w:qFormat/>
    <w:rsid w:val="00DA3EC6"/>
  </w:style>
  <w:style w:type="character" w:customStyle="1" w:styleId="Style2Char">
    <w:name w:val="Style2 Char"/>
    <w:basedOn w:val="Heading1Char"/>
    <w:link w:val="Style2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yle3">
    <w:name w:val="Style3"/>
    <w:basedOn w:val="Heading1"/>
    <w:link w:val="Style3Char"/>
    <w:qFormat/>
    <w:rsid w:val="00DA3EC6"/>
  </w:style>
  <w:style w:type="character" w:customStyle="1" w:styleId="Style3Char">
    <w:name w:val="Style3 Char"/>
    <w:basedOn w:val="Heading1Char"/>
    <w:link w:val="Style3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EC6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2Char">
    <w:name w:val="Heading 2 Char"/>
    <w:link w:val="Heading2"/>
    <w:uiPriority w:val="9"/>
    <w:rsid w:val="00C55B5E"/>
    <w:rPr>
      <w:rFonts w:ascii="Times New Roman" w:hAnsi="Times New Roman"/>
      <w:b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lombiamedica.univalle.edu.co/index.php/comedica/article/view/426/4771" TargetMode="External"/><Relationship Id="rId5" Type="http://schemas.openxmlformats.org/officeDocument/2006/relationships/hyperlink" Target="https://www.coursera.org/lecture/systems-thinking/video-system-conceptualization-and-mapping-Zu69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2867</Characters>
  <Application>Microsoft Office Word</Application>
  <DocSecurity>0</DocSecurity>
  <Lines>51</Lines>
  <Paragraphs>18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Salvias</dc:creator>
  <cp:keywords/>
  <dc:description/>
  <cp:lastModifiedBy>Salvias</cp:lastModifiedBy>
  <cp:revision>2</cp:revision>
  <dcterms:created xsi:type="dcterms:W3CDTF">2024-04-16T10:10:00Z</dcterms:created>
  <dcterms:modified xsi:type="dcterms:W3CDTF">2024-04-16T10:11:00Z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d96dde1b-f7e7-4588-a8c9-a0bd01d4e078</vt:lpwstr>
  </property>
</Properties>
</file>